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17" w:rsidRPr="00616817" w:rsidRDefault="00616817" w:rsidP="00616817">
      <w:pPr>
        <w:shd w:val="clear" w:color="auto" w:fill="FFFFFF"/>
        <w:spacing w:before="240" w:after="288" w:line="240" w:lineRule="auto"/>
        <w:jc w:val="left"/>
        <w:outlineLvl w:val="3"/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Правила внутреннего распорядка для потребителей услуг</w:t>
      </w:r>
    </w:p>
    <w:p w:rsidR="00616817" w:rsidRPr="00616817" w:rsidRDefault="00616817" w:rsidP="006168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Общие положения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Правила внутреннего распорядка ГБУЗ КО ГДП №6 (далее Поликлиника) для пациентов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Поликлинике, а также иные вопросы, возникающие между участниками правоотношений - пациентом (его представителем) и Поликлиникой.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1.2.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Поликлиники и иными локальными нормативными актами.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1.3. Настоящие Правила обязательны для всех пациентов, а также иных лиц, обратившихся в организацию или ее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1.4. Правила внутреннего распорядка для пациентов включают:</w:t>
      </w:r>
    </w:p>
    <w:p w:rsidR="00616817" w:rsidRPr="00616817" w:rsidRDefault="00616817" w:rsidP="006168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порядок обращения пациента в поликлинику;</w:t>
      </w:r>
    </w:p>
    <w:p w:rsidR="00616817" w:rsidRPr="00616817" w:rsidRDefault="00616817" w:rsidP="006168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права и обязанности пациента;</w:t>
      </w:r>
    </w:p>
    <w:p w:rsidR="00616817" w:rsidRPr="00616817" w:rsidRDefault="00616817" w:rsidP="006168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порядок разрешения конфликтных ситуаций между организацией и пациентом;</w:t>
      </w:r>
    </w:p>
    <w:p w:rsidR="00616817" w:rsidRPr="00616817" w:rsidRDefault="00616817" w:rsidP="006168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порядок предоставления информации о состоянии здоровья пациента;</w:t>
      </w:r>
    </w:p>
    <w:p w:rsidR="00616817" w:rsidRPr="00616817" w:rsidRDefault="00616817" w:rsidP="006168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порядок выдачи справок, выписок из медицинской документации пациенту или другим лицам;</w:t>
      </w:r>
    </w:p>
    <w:p w:rsidR="00616817" w:rsidRPr="00616817" w:rsidRDefault="00616817" w:rsidP="006168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график работы поликлиники и ее должностных лиц;</w:t>
      </w:r>
    </w:p>
    <w:p w:rsidR="00616817" w:rsidRPr="00616817" w:rsidRDefault="00616817" w:rsidP="006168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информацию о перечне платных медицинских услуг и порядке их оказания;</w:t>
      </w:r>
    </w:p>
    <w:p w:rsidR="00616817" w:rsidRPr="00616817" w:rsidRDefault="00616817" w:rsidP="00616817">
      <w:pPr>
        <w:shd w:val="clear" w:color="auto" w:fill="FFFFFF"/>
        <w:spacing w:beforeAutospacing="1" w:after="0" w:afterAutospacing="1" w:line="240" w:lineRule="auto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1.5. Правила внутреннего распорядка для пациентов должны находиться в доступном для пациентов месте (на информационном стенде, на сайте), информация о месте нахождения Правил должна быть вывешены в организации на видном месте.</w:t>
      </w:r>
    </w:p>
    <w:p w:rsidR="00616817" w:rsidRPr="00616817" w:rsidRDefault="00616817" w:rsidP="006168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Порядок обращения пациентов в поликлинику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 xml:space="preserve">2.1. Для получения медицинской помощи Пациент обращается в регистратуру учреждения. При первичном или повторном обращении пациент обязан представить документ, удостоверяющий личность (свидетельство о рождении, паспорт) и действующий страховой полис, СНИЛС. В регистратуре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паспорта,, свидетельства о рождении, серия и номер страхового медицинского полиса, номер страхового пенсионного свидетельства (СНИЛС)., а также производится прикрепление пациента к медицинскому учреждению по месту </w:t>
      </w:r>
      <w:proofErr w:type="spellStart"/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прорживания</w:t>
      </w:r>
      <w:proofErr w:type="spellEnd"/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Медицинская карта пациента является собственностью поликлиники и хранится в регистратуре.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Медицинская карта на руки пациенту не выдается, а переносится в кабинет регистратором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 xml:space="preserve">2.2. Пациент обслуживается в регистратуре в порядке живой очереди, дети, 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lastRenderedPageBreak/>
        <w:t>имеющие категорию «инвалид детства» обслуживаются вне очереди.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Объем диагностических и лечебных мероприятий для конкретного пациента в условиях поликлиники определяется лечащим врачом (в пределах медико-экономических стандартов).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Время, отведенное на прием больного в амбулаторно-поликлиническом учреждении, определено действующими расчетными нормативами. Запись на прием осуществляется по интернету, через терминал, стол справок поликлиники или регистратуры. Это сокращает время ожидания пациента.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2.3. Приём детского  населения ведётся по адресу: г. Калининград ул. Горького 203-203 а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2.4 Прием к врачам педиатрам и врачам специалистам осуществляется согласно расписанию.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2.5 Приём по экстренным показаниям всех обратившихся проводится без предварительной записи, вне общей очереди и независимо от прикрепления пациента к поликлинике.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2.5.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заведующими отделений, пациент может получить в справочном окне регистратуры в устной форме и наглядно - с помощью информационных стендов, расположенных в холле Поликлиники, на сайте поликлиники.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2.6. В день приема перед посещением врача, пациент обязан оформить амбулаторную карту и статистический талон в регистратуре с предъявлением документа, удостоверяющего личность (свидетельства о рождении или паспорта) и действующего страхового полиса.</w:t>
      </w:r>
    </w:p>
    <w:p w:rsidR="00616817" w:rsidRPr="00616817" w:rsidRDefault="00616817" w:rsidP="006168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Права и обязанности пациентов: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Права и обязанности пациентов утверждаются в соответствие с Законом Российской Федерации; Основ Законодательства Российской Федерации об охране здоровья граждан.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3.1. При обращении за медицинской помощью и ее получении пациент имеет право на: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</w:r>
    </w:p>
    <w:p w:rsidR="00616817" w:rsidRPr="00616817" w:rsidRDefault="00616817" w:rsidP="006168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616817" w:rsidRPr="00616817" w:rsidRDefault="00616817" w:rsidP="006168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616817" w:rsidRPr="00616817" w:rsidRDefault="00616817" w:rsidP="006168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616817" w:rsidRPr="00616817" w:rsidRDefault="00616817" w:rsidP="006168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616817" w:rsidRPr="00616817" w:rsidRDefault="00616817" w:rsidP="006168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перевод к другому лечащему врачу с разрешения руководителя организации здравоохранения (ее структурного подразделения) при согласии другого врача;</w:t>
      </w:r>
    </w:p>
    <w:p w:rsidR="00616817" w:rsidRPr="00616817" w:rsidRDefault="00616817" w:rsidP="006168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обжалование поставленного диагноза, применяемых методов обследования и лечения;</w:t>
      </w:r>
    </w:p>
    <w:p w:rsidR="00616817" w:rsidRPr="00616817" w:rsidRDefault="00616817" w:rsidP="006168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616817" w:rsidRPr="00616817" w:rsidRDefault="00616817" w:rsidP="006168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616817" w:rsidRPr="00616817" w:rsidRDefault="00616817" w:rsidP="006168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lastRenderedPageBreak/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:rsidR="00616817" w:rsidRPr="00616817" w:rsidRDefault="00616817" w:rsidP="006168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616817" w:rsidRPr="00616817" w:rsidRDefault="00616817" w:rsidP="006168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616817" w:rsidRPr="00616817" w:rsidRDefault="00616817" w:rsidP="00616817">
      <w:pPr>
        <w:shd w:val="clear" w:color="auto" w:fill="FFFFFF"/>
        <w:spacing w:beforeAutospacing="1" w:after="0" w:afterAutospacing="1" w:line="240" w:lineRule="auto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3.2. Пациент обязан: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</w:r>
    </w:p>
    <w:p w:rsidR="00616817" w:rsidRPr="00616817" w:rsidRDefault="00616817" w:rsidP="006168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соблюдать режим работы организации; </w:t>
      </w:r>
    </w:p>
    <w:p w:rsidR="00616817" w:rsidRPr="00616817" w:rsidRDefault="00616817" w:rsidP="006168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соблюдать правила внутреннего распорядка поликлиники для пациентов; </w:t>
      </w:r>
    </w:p>
    <w:p w:rsidR="00616817" w:rsidRPr="00616817" w:rsidRDefault="00616817" w:rsidP="006168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правила поведения в общественных местах; </w:t>
      </w:r>
    </w:p>
    <w:p w:rsidR="00616817" w:rsidRPr="00616817" w:rsidRDefault="00616817" w:rsidP="006168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соблюдать требования пожарной безопасности;</w:t>
      </w:r>
    </w:p>
    <w:p w:rsidR="00616817" w:rsidRPr="00616817" w:rsidRDefault="00616817" w:rsidP="006168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соблюдать санитарно-противоэпидемиологический режим (вход в отделения поликлиники в сменной обуви или бахилах, верхнюю одежду оставлять в гардеробе); </w:t>
      </w:r>
    </w:p>
    <w:p w:rsidR="00616817" w:rsidRPr="00616817" w:rsidRDefault="00616817" w:rsidP="006168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соблюдать установленный в учреждении регламент работы, выполнять предписания лечащего врача; сотрудничать с врачом на всех этапах оказания медицинской помощи;</w:t>
      </w:r>
    </w:p>
    <w:p w:rsidR="00616817" w:rsidRPr="00616817" w:rsidRDefault="00616817" w:rsidP="006168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сотрудничать с лечащим врачом на всех этапах оказания медицинской помощи; </w:t>
      </w:r>
    </w:p>
    <w:p w:rsidR="00616817" w:rsidRPr="00616817" w:rsidRDefault="00616817" w:rsidP="006168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616817" w:rsidRPr="00616817" w:rsidRDefault="00616817" w:rsidP="006168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 </w:t>
      </w:r>
    </w:p>
    <w:p w:rsidR="00616817" w:rsidRPr="00616817" w:rsidRDefault="00616817" w:rsidP="006168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616817" w:rsidRPr="00616817" w:rsidRDefault="00616817" w:rsidP="006168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уважительно относиться к медицинскому персоналу, проявлять доброжелательное и вежливое отношение к другим пациентам; </w:t>
      </w:r>
    </w:p>
    <w:p w:rsidR="00616817" w:rsidRPr="00616817" w:rsidRDefault="00616817" w:rsidP="006168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бережно относиться к имуществу организации; </w:t>
      </w:r>
    </w:p>
    <w:p w:rsidR="00616817" w:rsidRPr="00616817" w:rsidRDefault="00616817" w:rsidP="006168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616817" w:rsidRPr="00616817" w:rsidRDefault="00616817" w:rsidP="006168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616817" w:rsidRPr="00616817" w:rsidRDefault="00616817" w:rsidP="0061681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соблюдать правила запрета курения в медицинском учреждении и на прилегающей территории.</w:t>
      </w:r>
    </w:p>
    <w:p w:rsidR="00616817" w:rsidRPr="00616817" w:rsidRDefault="00616817" w:rsidP="006168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Порядок разрешения конфликтов между пациентом и поликлиникой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В случае нарушения прав пациента он (его законный представитель) может обращаться с обращением (жалобой) непосредственно к руководителю или иному должностному лицу организации здравоохранения, в которой ему оказывается медицинская помощь.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lastRenderedPageBreak/>
        <w:t xml:space="preserve">4.1. Обращение (жалоба) подается в письменном главному врачу </w:t>
      </w:r>
      <w:proofErr w:type="spellStart"/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Берездовец</w:t>
      </w:r>
      <w:proofErr w:type="spellEnd"/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 Наталье Борисовне, номер телефона: (401 2) 96-40-88, либо заведующей отделением Горбачевой Татьяне Владимировне, телефон: (401 2) 31-00-45;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При этом следует получить подпись главного врача либо заведующего отделением с указанием входящего номера, даты (в случае неотложной ситуации - времени подачи жалобы).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Обращение (жалоба) должна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жительства, контактный телефон.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При наличии подтверждающих документов они должны быть приложены. В случае, если обстоятельства дела требуют немедленного и неординарного реагирования на ситуацию, жалоба может быть направлена сразу в несколько инстанций.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Ответ пациенту на жалобу предоставляется в письменном виде в сроки, установленные законодательством Российской Федерации.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В спорных случаях пациент имеет право обращаться в вышестоящий орган – Министерство здравоохранения Калининградской области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4.5.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4.7.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616817" w:rsidRPr="00616817" w:rsidRDefault="00616817" w:rsidP="006168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Порядок получения информации о состоянии здоровья пациента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 xml:space="preserve"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lastRenderedPageBreak/>
        <w:t>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5.2.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супругу, супруге, а при его (ее) отсутствии - близким родственникам.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616817" w:rsidRPr="00616817" w:rsidRDefault="00616817" w:rsidP="006168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Порядок выдачи справок, выписок из медицинской документации пациенту или другим лицам.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- для учащихся).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образца.</w:t>
      </w:r>
    </w:p>
    <w:p w:rsidR="00616817" w:rsidRPr="00616817" w:rsidRDefault="00616817" w:rsidP="006168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График работы поликлиники и ее должностных лиц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7.1.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7.2.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7.4. Прием населения (пациентов, их родственников или их законных представителей) главным врачом или заведующими 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регистратурой.</w:t>
      </w:r>
      <w:r w:rsidRPr="00616817">
        <w:rPr>
          <w:rFonts w:ascii="Arial" w:eastAsia="Times New Roman" w:hAnsi="Arial" w:cs="Arial"/>
          <w:color w:val="616161"/>
          <w:sz w:val="24"/>
          <w:szCs w:val="24"/>
          <w:lang w:eastAsia="ru-RU"/>
        </w:rPr>
        <w:br/>
        <w:t>7.5.Регламент работы поликлиники утверждается главным врачом.</w:t>
      </w:r>
    </w:p>
    <w:p w:rsidR="00B907C1" w:rsidRDefault="00B907C1"/>
    <w:sectPr w:rsidR="00B907C1" w:rsidSect="00B9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D1DBD"/>
    <w:multiLevelType w:val="multilevel"/>
    <w:tmpl w:val="33C80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16817"/>
    <w:rsid w:val="00616817"/>
    <w:rsid w:val="00B907C1"/>
    <w:rsid w:val="00FE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C1"/>
  </w:style>
  <w:style w:type="paragraph" w:styleId="4">
    <w:name w:val="heading 4"/>
    <w:basedOn w:val="a"/>
    <w:link w:val="40"/>
    <w:uiPriority w:val="9"/>
    <w:qFormat/>
    <w:rsid w:val="00616817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68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2250</Words>
  <Characters>12825</Characters>
  <Application>Microsoft Office Word</Application>
  <DocSecurity>0</DocSecurity>
  <Lines>106</Lines>
  <Paragraphs>30</Paragraphs>
  <ScaleCrop>false</ScaleCrop>
  <Company>Microsoft</Company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2019-03-11T14:46:00Z</dcterms:created>
  <dcterms:modified xsi:type="dcterms:W3CDTF">2019-03-11T14:46:00Z</dcterms:modified>
</cp:coreProperties>
</file>